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BE5D" w14:textId="21A1478E" w:rsidR="00755BF0" w:rsidRPr="00D277A9" w:rsidRDefault="00AB11F2" w:rsidP="00D277A9">
      <w:pPr>
        <w:pStyle w:val="Heading1"/>
      </w:pPr>
      <w:r w:rsidRPr="00D277A9">
        <w:t xml:space="preserve">Plan of Study: Bachelor of </w:t>
      </w:r>
      <w:r w:rsidR="0096735F" w:rsidRPr="00D277A9">
        <w:t>Arts</w:t>
      </w:r>
      <w:r w:rsidRPr="00D277A9">
        <w:t xml:space="preserve"> in Women’s, Gender, and Sexuality Studies </w:t>
      </w:r>
    </w:p>
    <w:p w14:paraId="26F3DEB1" w14:textId="7CF28387" w:rsidR="00D43B5F" w:rsidRPr="00576C6A" w:rsidRDefault="00AB11F2" w:rsidP="00576C6A">
      <w:pPr>
        <w:pStyle w:val="Subtitle"/>
        <w:sectPr w:rsidR="00D43B5F" w:rsidRPr="00576C6A" w:rsidSect="00D43B5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6C6A">
        <w:t xml:space="preserve">Department of Social and Critical Inquiry </w:t>
      </w:r>
    </w:p>
    <w:p w14:paraId="72186BBA" w14:textId="736B5FDA" w:rsidR="00695451" w:rsidRPr="0096735F" w:rsidRDefault="009F33E2" w:rsidP="00D277A9">
      <w:r w:rsidRPr="0096735F">
        <w:t xml:space="preserve">Student Name </w:t>
      </w:r>
      <w:r w:rsidR="00710E21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710E21">
        <w:instrText xml:space="preserve"> FORMTEXT </w:instrText>
      </w:r>
      <w:r w:rsidR="00710E21">
        <w:fldChar w:fldCharType="separate"/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fldChar w:fldCharType="end"/>
      </w:r>
      <w:bookmarkEnd w:id="0"/>
    </w:p>
    <w:p w14:paraId="2D40810A" w14:textId="004FC72C" w:rsidR="009F33E2" w:rsidRPr="0096735F" w:rsidRDefault="009F33E2" w:rsidP="00D277A9">
      <w:r w:rsidRPr="0096735F">
        <w:t>People</w:t>
      </w:r>
      <w:r w:rsidR="0035026B">
        <w:t>S</w:t>
      </w:r>
      <w:r w:rsidRPr="0096735F">
        <w:t xml:space="preserve">oft ID # </w:t>
      </w:r>
      <w:r w:rsidR="00507AE3">
        <w:fldChar w:fldCharType="begin">
          <w:ffData>
            <w:name w:val="Text2"/>
            <w:enabled/>
            <w:calcOnExit w:val="0"/>
            <w:statusText w:type="text" w:val="Student People Soft ID #"/>
            <w:textInput/>
          </w:ffData>
        </w:fldChar>
      </w:r>
      <w:bookmarkStart w:id="1" w:name="Text2"/>
      <w:r w:rsidR="00507AE3">
        <w:instrText xml:space="preserve"> FORMTEXT </w:instrText>
      </w:r>
      <w:r w:rsidR="00507AE3">
        <w:fldChar w:fldCharType="separate"/>
      </w:r>
      <w:r w:rsidR="00507AE3">
        <w:rPr>
          <w:noProof/>
        </w:rPr>
        <w:t> </w:t>
      </w:r>
      <w:r w:rsidR="00507AE3">
        <w:rPr>
          <w:noProof/>
        </w:rPr>
        <w:t> </w:t>
      </w:r>
      <w:r w:rsidR="00507AE3">
        <w:rPr>
          <w:noProof/>
        </w:rPr>
        <w:t> </w:t>
      </w:r>
      <w:r w:rsidR="00507AE3">
        <w:rPr>
          <w:noProof/>
        </w:rPr>
        <w:t> </w:t>
      </w:r>
      <w:r w:rsidR="00507AE3">
        <w:rPr>
          <w:noProof/>
        </w:rPr>
        <w:t> </w:t>
      </w:r>
      <w:r w:rsidR="00507AE3">
        <w:fldChar w:fldCharType="end"/>
      </w:r>
      <w:bookmarkEnd w:id="1"/>
    </w:p>
    <w:p w14:paraId="74F33FC0" w14:textId="5D93A80F" w:rsidR="009F33E2" w:rsidRPr="0096735F" w:rsidRDefault="009F33E2" w:rsidP="00D277A9">
      <w:r w:rsidRPr="0096735F">
        <w:t xml:space="preserve">Advisor’s Name </w:t>
      </w:r>
      <w:r w:rsidR="00710E21">
        <w:fldChar w:fldCharType="begin">
          <w:ffData>
            <w:name w:val="Text3"/>
            <w:enabled/>
            <w:calcOnExit w:val="0"/>
            <w:statusText w:type="text" w:val="Advisor name"/>
            <w:textInput/>
          </w:ffData>
        </w:fldChar>
      </w:r>
      <w:bookmarkStart w:id="2" w:name="Text3"/>
      <w:r w:rsidR="00710E21">
        <w:instrText xml:space="preserve"> FORMTEXT </w:instrText>
      </w:r>
      <w:r w:rsidR="00710E21">
        <w:fldChar w:fldCharType="separate"/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fldChar w:fldCharType="end"/>
      </w:r>
      <w:bookmarkEnd w:id="2"/>
    </w:p>
    <w:p w14:paraId="5D5A5A3C" w14:textId="390E5324" w:rsidR="009F33E2" w:rsidRPr="0096735F" w:rsidRDefault="009F33E2" w:rsidP="00D277A9">
      <w:r w:rsidRPr="0096735F">
        <w:t xml:space="preserve">Catalog Year </w:t>
      </w:r>
      <w:r w:rsidR="0035026B">
        <w:fldChar w:fldCharType="begin">
          <w:ffData>
            <w:name w:val="Text4"/>
            <w:enabled/>
            <w:calcOnExit w:val="0"/>
            <w:statusText w:type="text" w:val="Current catalog year"/>
            <w:textInput/>
          </w:ffData>
        </w:fldChar>
      </w:r>
      <w:bookmarkStart w:id="3" w:name="Text4"/>
      <w:r w:rsidR="0035026B">
        <w:instrText xml:space="preserve"> FORMTEXT </w:instrText>
      </w:r>
      <w:r w:rsidR="0035026B">
        <w:fldChar w:fldCharType="separate"/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fldChar w:fldCharType="end"/>
      </w:r>
      <w:bookmarkEnd w:id="3"/>
    </w:p>
    <w:p w14:paraId="74B30636" w14:textId="77777777" w:rsidR="0096735F" w:rsidRDefault="0096735F" w:rsidP="00D277A9">
      <w:pPr>
        <w:pStyle w:val="Heading2"/>
        <w:sectPr w:rsidR="0096735F" w:rsidSect="00D43B5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8C6D2A" w14:textId="5F1D63ED" w:rsidR="00622795" w:rsidRDefault="00622795" w:rsidP="00622795">
      <w:pPr>
        <w:spacing w:before="120" w:after="120"/>
      </w:pPr>
      <w:r>
        <w:t>You must submit an approved final plan of study through the Student Administration System during the first four weeks of your graduating semester.</w:t>
      </w:r>
    </w:p>
    <w:p w14:paraId="73A743E3" w14:textId="3C77C34E" w:rsidR="009F33E2" w:rsidRPr="00D277A9" w:rsidRDefault="00F62A5A" w:rsidP="00D277A9">
      <w:pPr>
        <w:pStyle w:val="Heading2"/>
      </w:pPr>
      <w:r w:rsidRPr="00D277A9">
        <w:t xml:space="preserve">Major Course Requirements </w:t>
      </w:r>
    </w:p>
    <w:p w14:paraId="4F0EC4F9" w14:textId="2E5F2CCD" w:rsidR="00F62A5A" w:rsidRPr="00D277A9" w:rsidRDefault="00F62A5A" w:rsidP="00D277A9">
      <w:pPr>
        <w:pStyle w:val="Heading3"/>
      </w:pPr>
      <w:r w:rsidRPr="00D277A9">
        <w:t xml:space="preserve">Core Courses </w:t>
      </w:r>
    </w:p>
    <w:p w14:paraId="130244A0" w14:textId="707216C3" w:rsidR="0035026B" w:rsidRDefault="0035026B" w:rsidP="00D277A9">
      <w:pPr>
        <w:sectPr w:rsidR="0035026B" w:rsidSect="00D43B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5026B">
        <w:t>Students are required to pass the following core courses (15 credits):</w:t>
      </w:r>
    </w:p>
    <w:p w14:paraId="7C740345" w14:textId="539A4712" w:rsidR="00195726" w:rsidRDefault="001B1C3C" w:rsidP="00D277A9">
      <w:r>
        <w:fldChar w:fldCharType="begin">
          <w:ffData>
            <w:name w:val="Check1"/>
            <w:enabled/>
            <w:calcOnExit w:val="0"/>
            <w:statusText w:type="text" w:val="Completed Core Course: WGSS2250 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4F3F57">
        <w:t xml:space="preserve"> </w:t>
      </w:r>
      <w:r w:rsidR="00195726" w:rsidRPr="00195726">
        <w:t>WGSS</w:t>
      </w:r>
      <w:r w:rsidR="0048589E">
        <w:t xml:space="preserve"> </w:t>
      </w:r>
      <w:r w:rsidR="00195726" w:rsidRPr="00195726">
        <w:t>225</w:t>
      </w:r>
      <w:r w:rsidR="00195726">
        <w:t>0</w:t>
      </w:r>
      <w:r w:rsidR="004F3F57">
        <w:t xml:space="preserve"> </w:t>
      </w:r>
    </w:p>
    <w:p w14:paraId="4228EB54" w14:textId="6902F61A" w:rsidR="00195726" w:rsidRDefault="001B1C3C" w:rsidP="00D277A9">
      <w:r>
        <w:fldChar w:fldCharType="begin">
          <w:ffData>
            <w:name w:val="Check2"/>
            <w:enabled/>
            <w:calcOnExit w:val="0"/>
            <w:statusText w:type="text" w:val="Completed Core Course: WGSS3265W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4F3F57">
        <w:t xml:space="preserve"> </w:t>
      </w:r>
      <w:r w:rsidR="00195726" w:rsidRPr="00195726">
        <w:t>WGSS</w:t>
      </w:r>
      <w:r w:rsidR="007642CB">
        <w:t xml:space="preserve"> </w:t>
      </w:r>
      <w:r w:rsidR="00195726" w:rsidRPr="00195726">
        <w:t>3265</w:t>
      </w:r>
      <w:r w:rsidR="006033BF">
        <w:t xml:space="preserve"> </w:t>
      </w:r>
      <w:r w:rsidR="00195726" w:rsidRPr="00195726">
        <w:t>W</w:t>
      </w:r>
    </w:p>
    <w:p w14:paraId="78C45431" w14:textId="4E5658A6" w:rsidR="00006B9F" w:rsidRDefault="001B1C3C" w:rsidP="00D277A9">
      <w:r>
        <w:fldChar w:fldCharType="begin">
          <w:ffData>
            <w:name w:val="Check3"/>
            <w:enabled/>
            <w:calcOnExit w:val="0"/>
            <w:statusText w:type="text" w:val="Completed Core Course: WGSS4994W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4F3F57">
        <w:t xml:space="preserve"> </w:t>
      </w:r>
      <w:r w:rsidR="00006B9F" w:rsidRPr="00006B9F">
        <w:t>WGSS</w:t>
      </w:r>
      <w:r w:rsidR="007642CB">
        <w:t xml:space="preserve"> </w:t>
      </w:r>
      <w:r w:rsidR="00006B9F" w:rsidRPr="00006B9F">
        <w:t>4994W</w:t>
      </w:r>
    </w:p>
    <w:p w14:paraId="590F5D1B" w14:textId="77777777" w:rsidR="0096735F" w:rsidRDefault="0096735F" w:rsidP="00D277A9">
      <w:pPr>
        <w:sectPr w:rsidR="0096735F" w:rsidSect="00D43B5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5EA4CB3" w14:textId="58FF5D8C" w:rsidR="00006B9F" w:rsidRDefault="00622795" w:rsidP="00D277A9">
      <w:r>
        <w:t>Theory course: c</w:t>
      </w:r>
      <w:r w:rsidR="0015693D">
        <w:t>hoose one of the following</w:t>
      </w:r>
      <w:r w:rsidR="0035026B">
        <w:t xml:space="preserve"> 3000-level courses</w:t>
      </w:r>
      <w:r w:rsidR="0015693D">
        <w:t xml:space="preserve">: </w:t>
      </w:r>
      <w:r w:rsidR="00006B9F">
        <w:t>WGSS</w:t>
      </w:r>
      <w:r w:rsidR="007642CB">
        <w:t xml:space="preserve"> </w:t>
      </w:r>
      <w:r w:rsidR="00006B9F">
        <w:t>3256 or</w:t>
      </w:r>
      <w:r w:rsidR="0096735F">
        <w:t xml:space="preserve"> </w:t>
      </w:r>
      <w:r w:rsidR="00006B9F">
        <w:t>3257/W</w:t>
      </w:r>
      <w:r w:rsidR="00197908">
        <w:t>.</w:t>
      </w:r>
    </w:p>
    <w:p w14:paraId="7642DFC1" w14:textId="591E66B7" w:rsidR="0096735F" w:rsidRDefault="001B1C3C" w:rsidP="00D277A9">
      <w:r>
        <w:fldChar w:fldCharType="begin">
          <w:ffData>
            <w:name w:val="Check4"/>
            <w:enabled/>
            <w:calcOnExit w:val="0"/>
            <w:statusText w:type="text" w:val="Completed Theory Course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4F3F57">
        <w:t xml:space="preserve"> </w:t>
      </w:r>
      <w:r w:rsidR="0096735F">
        <w:t>Course</w:t>
      </w:r>
      <w:r w:rsidR="004F3F57">
        <w:t xml:space="preserve"> </w:t>
      </w:r>
      <w:r w:rsidR="00DB0556">
        <w:fldChar w:fldCharType="begin">
          <w:ffData>
            <w:name w:val="Text5"/>
            <w:enabled/>
            <w:calcOnExit w:val="0"/>
            <w:statusText w:type="text" w:val="Theory Course"/>
            <w:textInput/>
          </w:ffData>
        </w:fldChar>
      </w:r>
      <w:bookmarkStart w:id="8" w:name="Text5"/>
      <w:r w:rsidR="00DB0556">
        <w:instrText xml:space="preserve"> FORMTEXT </w:instrText>
      </w:r>
      <w:r w:rsidR="00DB0556">
        <w:fldChar w:fldCharType="separate"/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fldChar w:fldCharType="end"/>
      </w:r>
      <w:bookmarkEnd w:id="8"/>
      <w:r w:rsidR="004F3F57">
        <w:t xml:space="preserve"> </w:t>
      </w:r>
    </w:p>
    <w:p w14:paraId="412BFDC6" w14:textId="2AA0687A" w:rsidR="0018299C" w:rsidRPr="0048589E" w:rsidRDefault="00622795" w:rsidP="00D277A9">
      <w:r>
        <w:t xml:space="preserve">Social movements and cultural production: </w:t>
      </w:r>
      <w:r w:rsidR="005E6C6B">
        <w:t>Choose one</w:t>
      </w:r>
      <w:r w:rsidR="0018299C">
        <w:t xml:space="preserve"> </w:t>
      </w:r>
      <w:r w:rsidR="008E46EA">
        <w:t>of the following</w:t>
      </w:r>
      <w:r w:rsidR="0035026B">
        <w:t xml:space="preserve"> 3000-level courses</w:t>
      </w:r>
      <w:r w:rsidR="008E46EA">
        <w:t>:</w:t>
      </w:r>
      <w:r w:rsidR="00EF1F2B">
        <w:t xml:space="preserve"> </w:t>
      </w:r>
      <w:r w:rsidR="0018299C" w:rsidRPr="0048589E">
        <w:t>WGSS</w:t>
      </w:r>
      <w:r w:rsidR="007642CB">
        <w:t xml:space="preserve"> </w:t>
      </w:r>
      <w:r w:rsidR="0018299C" w:rsidRPr="0048589E">
        <w:t>3105/W, 3269/W, 3369, 3253/W,</w:t>
      </w:r>
      <w:r w:rsidR="0096735F" w:rsidRPr="0048589E">
        <w:t xml:space="preserve"> </w:t>
      </w:r>
      <w:r w:rsidR="0018299C" w:rsidRPr="0048589E">
        <w:t>or 3718/W</w:t>
      </w:r>
      <w:r w:rsidR="00197908">
        <w:t>.</w:t>
      </w:r>
    </w:p>
    <w:p w14:paraId="5F6E73A3" w14:textId="6A7EB367" w:rsidR="0096735F" w:rsidRDefault="001B1C3C" w:rsidP="00D277A9">
      <w:r>
        <w:fldChar w:fldCharType="begin">
          <w:ffData>
            <w:name w:val="Check5"/>
            <w:enabled/>
            <w:calcOnExit w:val="0"/>
            <w:statusText w:type="text" w:val="Completed Social Movements and Cultural Production Course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="004F3F57">
        <w:t xml:space="preserve"> </w:t>
      </w:r>
      <w:r w:rsidR="0096735F">
        <w:t>Course</w:t>
      </w:r>
      <w:r w:rsidR="004F3F57">
        <w:t xml:space="preserve"> </w:t>
      </w:r>
      <w:r w:rsidR="00DB0556">
        <w:fldChar w:fldCharType="begin">
          <w:ffData>
            <w:name w:val="Text6"/>
            <w:enabled/>
            <w:calcOnExit w:val="0"/>
            <w:statusText w:type="text" w:val="Social Movements and Cultural Production Course"/>
            <w:textInput/>
          </w:ffData>
        </w:fldChar>
      </w:r>
      <w:bookmarkStart w:id="10" w:name="Text6"/>
      <w:r w:rsidR="00DB0556">
        <w:instrText xml:space="preserve"> FORMTEXT </w:instrText>
      </w:r>
      <w:r w:rsidR="00DB0556">
        <w:fldChar w:fldCharType="separate"/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fldChar w:fldCharType="end"/>
      </w:r>
      <w:bookmarkEnd w:id="10"/>
    </w:p>
    <w:p w14:paraId="31EF6A44" w14:textId="2169D879" w:rsidR="0018299C" w:rsidRDefault="0018299C" w:rsidP="00D277A9">
      <w:pPr>
        <w:pStyle w:val="Heading3"/>
      </w:pPr>
      <w:r>
        <w:t xml:space="preserve">Supporting Courses </w:t>
      </w:r>
    </w:p>
    <w:p w14:paraId="1B969933" w14:textId="5450D2A0" w:rsidR="009525E6" w:rsidRPr="00D277A9" w:rsidRDefault="0018299C" w:rsidP="00D277A9">
      <w:r w:rsidRPr="0018299C">
        <w:t>Students are required to pass five additional WGSS courses at the 2000 level or above.</w:t>
      </w:r>
      <w:r w:rsidR="0035026B">
        <w:t xml:space="preserve"> </w:t>
      </w:r>
      <w:r w:rsidR="009525E6" w:rsidRPr="00D277A9">
        <w:t xml:space="preserve">At least </w:t>
      </w:r>
      <w:r w:rsidR="007642CB" w:rsidRPr="00D277A9">
        <w:t>three</w:t>
      </w:r>
      <w:r w:rsidR="009525E6" w:rsidRPr="00D277A9">
        <w:t xml:space="preserve"> </w:t>
      </w:r>
      <w:r w:rsidR="00D277A9">
        <w:t xml:space="preserve">courses </w:t>
      </w:r>
      <w:r w:rsidR="009525E6" w:rsidRPr="00D277A9">
        <w:t>(</w:t>
      </w:r>
      <w:r w:rsidR="0081292B" w:rsidRPr="00D277A9">
        <w:t>nine</w:t>
      </w:r>
      <w:r w:rsidR="009525E6" w:rsidRPr="00D277A9">
        <w:t xml:space="preserve"> credits) of these must be chosen from the following: WGSS 2105, 2105W, 2124, 2204, 2217,2217W, 2255, 2255W; WGSS 2263/HRTS 2263; WGSS 2267; WGSS 3042/AFRA 3042/AMST 3042/HDFS 3042; WGSS 3105, 3105W, 3252, 3253, 3253W; WGSS 3254/ASLN 3254; WGSS 3255, 3255W, 3256, 3257, 3257W; WGSS 3258/LLAS 3230; WGSS 3259/LLAS 3231; WGSS 3321/COMM 3321/LLAS 3321; WGSS 3264, 3269, 3269W, 3270, 3270W; WGSS 3350/ANTH 3350, WGSS 3369, WGSS</w:t>
      </w:r>
      <w:r w:rsidR="006651DB" w:rsidRPr="00D277A9">
        <w:t xml:space="preserve"> </w:t>
      </w:r>
      <w:r w:rsidR="009525E6" w:rsidRPr="00D277A9">
        <w:t>3622/AFRA 3622/HIST 3622/LLAS 3622; WGSS 3652/AFRA 3652/POLS 3652; WGSS 3718, 3718W, 3891, 3894, 3993, 3995, 3998, 3999; WGSS 4100/AAAS, 4100/AFRA 4100/LLAS 4100</w:t>
      </w:r>
      <w:r w:rsidR="00197908" w:rsidRPr="00D277A9">
        <w:t>.</w:t>
      </w:r>
    </w:p>
    <w:p w14:paraId="44F6A856" w14:textId="38679653" w:rsidR="009525E6" w:rsidRPr="006651DB" w:rsidRDefault="009525E6" w:rsidP="00D277A9">
      <w:r w:rsidRPr="006651DB">
        <w:t xml:space="preserve">Up to </w:t>
      </w:r>
      <w:r w:rsidR="0081292B">
        <w:t>six</w:t>
      </w:r>
      <w:r w:rsidRPr="006651DB">
        <w:t xml:space="preserve"> credits of WGSS</w:t>
      </w:r>
      <w:r w:rsidR="007642CB" w:rsidRPr="006651DB">
        <w:t xml:space="preserve"> </w:t>
      </w:r>
      <w:r w:rsidRPr="006651DB">
        <w:t>3891 (Internship Program) may be counted toward the major</w:t>
      </w:r>
      <w:r w:rsidR="00687544" w:rsidRPr="006651DB">
        <w:t>.</w:t>
      </w:r>
    </w:p>
    <w:p w14:paraId="76D87D57" w14:textId="77777777" w:rsidR="0096735F" w:rsidRDefault="0096735F" w:rsidP="00D277A9">
      <w:pPr>
        <w:sectPr w:rsidR="0096735F" w:rsidSect="00D43B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0418E6" w14:textId="62791E1C" w:rsidR="009525E6" w:rsidRDefault="0035026B" w:rsidP="00D277A9">
      <w:r>
        <w:fldChar w:fldCharType="begin">
          <w:ffData>
            <w:name w:val="Check6"/>
            <w:enabled/>
            <w:calcOnExit w:val="0"/>
            <w:statusText w:type="text" w:val="Completed Supporting Course 1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="004F3F57">
        <w:t xml:space="preserve"> </w:t>
      </w:r>
      <w:r w:rsidR="009525E6">
        <w:t xml:space="preserve">Course 1 </w:t>
      </w:r>
      <w:r w:rsidR="001B1C3C">
        <w:fldChar w:fldCharType="begin">
          <w:ffData>
            <w:name w:val="Text7"/>
            <w:enabled/>
            <w:calcOnExit w:val="0"/>
            <w:statusText w:type="text" w:val="Supporting Course 1"/>
            <w:textInput/>
          </w:ffData>
        </w:fldChar>
      </w:r>
      <w:bookmarkStart w:id="12" w:name="Text7"/>
      <w:r w:rsidR="001B1C3C">
        <w:instrText xml:space="preserve"> FORMTEXT </w:instrText>
      </w:r>
      <w:r w:rsidR="001B1C3C">
        <w:fldChar w:fldCharType="separate"/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fldChar w:fldCharType="end"/>
      </w:r>
      <w:bookmarkEnd w:id="12"/>
    </w:p>
    <w:p w14:paraId="109C4550" w14:textId="1EC60A8A" w:rsidR="009525E6" w:rsidRDefault="001B1C3C" w:rsidP="00D277A9">
      <w:r>
        <w:fldChar w:fldCharType="begin">
          <w:ffData>
            <w:name w:val="Check7"/>
            <w:enabled/>
            <w:calcOnExit w:val="0"/>
            <w:statusText w:type="text" w:val="Completed Supporting Course 2"/>
            <w:checkBox>
              <w:sizeAuto/>
              <w:default w:val="0"/>
            </w:checkBox>
          </w:ffData>
        </w:fldChar>
      </w:r>
      <w:bookmarkStart w:id="13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 w:rsidR="004F3F57">
        <w:t xml:space="preserve"> </w:t>
      </w:r>
      <w:r w:rsidR="009525E6">
        <w:t>Course 2</w:t>
      </w:r>
      <w:r w:rsidR="004F3F57">
        <w:t xml:space="preserve"> </w:t>
      </w:r>
      <w:r>
        <w:fldChar w:fldCharType="begin">
          <w:ffData>
            <w:name w:val="Text8"/>
            <w:enabled/>
            <w:calcOnExit w:val="0"/>
            <w:statusText w:type="text" w:val="Supporting Course 2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F02A458" w14:textId="50854FAC" w:rsidR="009525E6" w:rsidRDefault="001B1C3C" w:rsidP="00D277A9">
      <w:r>
        <w:fldChar w:fldCharType="begin">
          <w:ffData>
            <w:name w:val="Check8"/>
            <w:enabled/>
            <w:calcOnExit w:val="0"/>
            <w:statusText w:type="text" w:val="Completed Supporting Course 3"/>
            <w:checkBox>
              <w:sizeAuto/>
              <w:default w:val="0"/>
            </w:checkBox>
          </w:ffData>
        </w:fldChar>
      </w:r>
      <w:bookmarkStart w:id="15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 w:rsidR="004F3F57">
        <w:t xml:space="preserve"> </w:t>
      </w:r>
      <w:r w:rsidR="009525E6">
        <w:t>Course 3</w:t>
      </w:r>
      <w:r w:rsidR="004F3F57">
        <w:t xml:space="preserve"> </w:t>
      </w:r>
      <w:r>
        <w:fldChar w:fldCharType="begin">
          <w:ffData>
            <w:name w:val="Text9"/>
            <w:enabled/>
            <w:calcOnExit w:val="0"/>
            <w:statusText w:type="text" w:val="Supporting Course 3"/>
            <w:textInput/>
          </w:ffData>
        </w:fldChar>
      </w:r>
      <w:bookmarkStart w:id="1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3C1A2364" w14:textId="62D3540B" w:rsidR="009525E6" w:rsidRDefault="001B1C3C" w:rsidP="00D277A9">
      <w:r>
        <w:fldChar w:fldCharType="begin">
          <w:ffData>
            <w:name w:val="Check9"/>
            <w:enabled/>
            <w:calcOnExit w:val="0"/>
            <w:statusText w:type="text" w:val="Completed Supporting Course 4"/>
            <w:checkBox>
              <w:sizeAuto/>
              <w:default w:val="0"/>
            </w:checkBox>
          </w:ffData>
        </w:fldChar>
      </w:r>
      <w:bookmarkStart w:id="17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 w:rsidR="004F3F57">
        <w:t xml:space="preserve"> </w:t>
      </w:r>
      <w:r w:rsidR="009525E6">
        <w:t>Course 4</w:t>
      </w:r>
      <w:r w:rsidR="004F3F57">
        <w:t xml:space="preserve"> </w:t>
      </w:r>
      <w:r w:rsidR="0035026B">
        <w:fldChar w:fldCharType="begin">
          <w:ffData>
            <w:name w:val="Text10"/>
            <w:enabled/>
            <w:calcOnExit w:val="0"/>
            <w:statusText w:type="text" w:val="Supporting Course 4"/>
            <w:textInput/>
          </w:ffData>
        </w:fldChar>
      </w:r>
      <w:bookmarkStart w:id="18" w:name="Text10"/>
      <w:r w:rsidR="0035026B">
        <w:instrText xml:space="preserve"> FORMTEXT </w:instrText>
      </w:r>
      <w:r w:rsidR="0035026B">
        <w:fldChar w:fldCharType="separate"/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fldChar w:fldCharType="end"/>
      </w:r>
      <w:bookmarkEnd w:id="18"/>
    </w:p>
    <w:p w14:paraId="0F2292B1" w14:textId="377EC681" w:rsidR="009525E6" w:rsidRDefault="0035026B" w:rsidP="00D277A9">
      <w:r>
        <w:fldChar w:fldCharType="begin">
          <w:ffData>
            <w:name w:val="Check10"/>
            <w:enabled/>
            <w:calcOnExit w:val="0"/>
            <w:statusText w:type="text" w:val="Completed Supporting Course 5"/>
            <w:checkBox>
              <w:sizeAuto/>
              <w:default w:val="0"/>
            </w:checkBox>
          </w:ffData>
        </w:fldChar>
      </w:r>
      <w:bookmarkStart w:id="19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 w:rsidR="004F3F57">
        <w:t xml:space="preserve"> </w:t>
      </w:r>
      <w:r w:rsidR="009525E6">
        <w:t xml:space="preserve">Course 5 </w:t>
      </w:r>
      <w:r w:rsidR="001B1C3C">
        <w:fldChar w:fldCharType="begin">
          <w:ffData>
            <w:name w:val="Text11"/>
            <w:enabled/>
            <w:calcOnExit w:val="0"/>
            <w:statusText w:type="text" w:val=" Supporting Course 5"/>
            <w:textInput/>
          </w:ffData>
        </w:fldChar>
      </w:r>
      <w:bookmarkStart w:id="20" w:name="Text11"/>
      <w:r w:rsidR="001B1C3C">
        <w:instrText xml:space="preserve"> FORMTEXT </w:instrText>
      </w:r>
      <w:r w:rsidR="001B1C3C">
        <w:fldChar w:fldCharType="separate"/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fldChar w:fldCharType="end"/>
      </w:r>
      <w:bookmarkEnd w:id="20"/>
    </w:p>
    <w:p w14:paraId="6A4D6744" w14:textId="77777777" w:rsidR="0096735F" w:rsidRDefault="0096735F" w:rsidP="00D277A9">
      <w:pPr>
        <w:pStyle w:val="Heading3"/>
        <w:sectPr w:rsidR="0096735F" w:rsidSect="00D43B5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DDD6498" w14:textId="210E9B71" w:rsidR="009525E6" w:rsidRPr="0048589E" w:rsidRDefault="009525E6" w:rsidP="00D277A9">
      <w:pPr>
        <w:pStyle w:val="Heading3"/>
      </w:pPr>
      <w:r w:rsidRPr="0048589E">
        <w:t xml:space="preserve">Related Courses </w:t>
      </w:r>
    </w:p>
    <w:p w14:paraId="5F63DE65" w14:textId="7AA5A6EF" w:rsidR="00687544" w:rsidRDefault="00F45C9C" w:rsidP="00D277A9">
      <w:r>
        <w:t>Students must complete 12 credits at the 2000</w:t>
      </w:r>
      <w:r w:rsidR="0035026B">
        <w:t xml:space="preserve"> </w:t>
      </w:r>
      <w:r>
        <w:t xml:space="preserve">level or above in fields closely related to the major. Courses may not be </w:t>
      </w:r>
      <w:r w:rsidR="00EF1F2B">
        <w:t>cross listed</w:t>
      </w:r>
      <w:r>
        <w:t xml:space="preserve"> with WGSS courses</w:t>
      </w:r>
      <w:r w:rsidR="00687544">
        <w:t xml:space="preserve">. </w:t>
      </w:r>
    </w:p>
    <w:p w14:paraId="6FD19932" w14:textId="77777777" w:rsidR="00687544" w:rsidRDefault="00687544" w:rsidP="00D277A9">
      <w:pPr>
        <w:sectPr w:rsidR="00687544" w:rsidSect="00D43B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F557BD" w14:textId="73E25B5B" w:rsidR="00687544" w:rsidRDefault="001B1C3C" w:rsidP="00D277A9">
      <w:r>
        <w:fldChar w:fldCharType="begin">
          <w:ffData>
            <w:name w:val="Check11"/>
            <w:enabled/>
            <w:calcOnExit w:val="0"/>
            <w:statusText w:type="text" w:val="Completed Related Course 1"/>
            <w:checkBox>
              <w:sizeAuto/>
              <w:default w:val="0"/>
            </w:checkBox>
          </w:ffData>
        </w:fldChar>
      </w:r>
      <w:bookmarkStart w:id="21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 w:rsidR="00687544">
        <w:t xml:space="preserve"> Course 1 </w:t>
      </w:r>
      <w:r>
        <w:fldChar w:fldCharType="begin">
          <w:ffData>
            <w:name w:val="Text12"/>
            <w:enabled/>
            <w:calcOnExit w:val="0"/>
            <w:statusText w:type="text" w:val="Related Course 1"/>
            <w:textInput/>
          </w:ffData>
        </w:fldChar>
      </w:r>
      <w:bookmarkStart w:id="2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66759FC0" w14:textId="497E643D" w:rsidR="00622795" w:rsidRDefault="001B1C3C" w:rsidP="00D277A9">
      <w:r>
        <w:fldChar w:fldCharType="begin">
          <w:ffData>
            <w:name w:val="Check12"/>
            <w:enabled/>
            <w:calcOnExit w:val="0"/>
            <w:statusText w:type="text" w:val="Completed Related Course 2"/>
            <w:checkBox>
              <w:sizeAuto/>
              <w:default w:val="0"/>
            </w:checkBox>
          </w:ffData>
        </w:fldChar>
      </w:r>
      <w:bookmarkStart w:id="23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 w:rsidR="00687544">
        <w:t xml:space="preserve"> Course 2 </w:t>
      </w:r>
      <w:r>
        <w:fldChar w:fldCharType="begin">
          <w:ffData>
            <w:name w:val="Text13"/>
            <w:enabled/>
            <w:calcOnExit w:val="0"/>
            <w:statusText w:type="text" w:val="Related Course 2"/>
            <w:textInput/>
          </w:ffData>
        </w:fldChar>
      </w:r>
      <w:bookmarkStart w:id="2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2980DC64" w14:textId="77777777" w:rsidR="00622795" w:rsidRDefault="00622795" w:rsidP="00D277A9"/>
    <w:p w14:paraId="192E2DAC" w14:textId="4A2FDEBD" w:rsidR="00687544" w:rsidRDefault="001B1C3C" w:rsidP="00D277A9">
      <w:r>
        <w:fldChar w:fldCharType="begin">
          <w:ffData>
            <w:name w:val="Check13"/>
            <w:enabled/>
            <w:calcOnExit w:val="0"/>
            <w:statusText w:type="text" w:val="Completed Related Course 3"/>
            <w:checkBox>
              <w:sizeAuto/>
              <w:default w:val="0"/>
            </w:checkBox>
          </w:ffData>
        </w:fldChar>
      </w:r>
      <w:bookmarkStart w:id="25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 w:rsidR="00687544">
        <w:t xml:space="preserve"> Course 3 </w:t>
      </w:r>
      <w:r>
        <w:fldChar w:fldCharType="begin">
          <w:ffData>
            <w:name w:val="Text14"/>
            <w:enabled/>
            <w:calcOnExit w:val="0"/>
            <w:statusText w:type="text" w:val="Related Course 3"/>
            <w:textInput/>
          </w:ffData>
        </w:fldChar>
      </w:r>
      <w:bookmarkStart w:id="26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4AAE2615" w14:textId="64203163" w:rsidR="00D43B5F" w:rsidRDefault="001B1C3C" w:rsidP="00D277A9">
      <w:r>
        <w:fldChar w:fldCharType="begin">
          <w:ffData>
            <w:name w:val="Check14"/>
            <w:enabled/>
            <w:calcOnExit w:val="0"/>
            <w:statusText w:type="text" w:val="Completed Related Course 4"/>
            <w:checkBox>
              <w:sizeAuto/>
              <w:default w:val="0"/>
            </w:checkBox>
          </w:ffData>
        </w:fldChar>
      </w:r>
      <w:bookmarkStart w:id="27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27"/>
      <w:r w:rsidR="00687544">
        <w:t xml:space="preserve"> Course 4 </w:t>
      </w:r>
      <w:r w:rsidR="0035026B">
        <w:fldChar w:fldCharType="begin">
          <w:ffData>
            <w:name w:val="Text15"/>
            <w:enabled/>
            <w:calcOnExit w:val="0"/>
            <w:statusText w:type="text" w:val="Related Course 4"/>
            <w:textInput/>
          </w:ffData>
        </w:fldChar>
      </w:r>
      <w:bookmarkStart w:id="28" w:name="Text15"/>
      <w:r w:rsidR="0035026B">
        <w:instrText xml:space="preserve"> FORMTEXT </w:instrText>
      </w:r>
      <w:r w:rsidR="0035026B">
        <w:fldChar w:fldCharType="separate"/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fldChar w:fldCharType="end"/>
      </w:r>
      <w:bookmarkEnd w:id="28"/>
    </w:p>
    <w:sectPr w:rsidR="00D43B5F" w:rsidSect="0062279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E438" w14:textId="77777777" w:rsidR="00931E6F" w:rsidRDefault="00931E6F" w:rsidP="00D277A9">
      <w:r>
        <w:separator/>
      </w:r>
    </w:p>
  </w:endnote>
  <w:endnote w:type="continuationSeparator" w:id="0">
    <w:p w14:paraId="60966184" w14:textId="77777777" w:rsidR="00931E6F" w:rsidRDefault="00931E6F" w:rsidP="00D2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8EF8" w14:textId="77777777" w:rsidR="00931E6F" w:rsidRDefault="00931E6F" w:rsidP="00D277A9">
      <w:r>
        <w:separator/>
      </w:r>
    </w:p>
  </w:footnote>
  <w:footnote w:type="continuationSeparator" w:id="0">
    <w:p w14:paraId="64A4AC93" w14:textId="77777777" w:rsidR="00931E6F" w:rsidRDefault="00931E6F" w:rsidP="00D2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9FB1" w14:textId="741FFC38" w:rsidR="00D43B5F" w:rsidRDefault="00D43B5F" w:rsidP="00D277A9">
    <w:pPr>
      <w:jc w:val="right"/>
    </w:pPr>
    <w:r>
      <w:t>Catalog Year 2024 to present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F2"/>
    <w:rsid w:val="00006B9F"/>
    <w:rsid w:val="000B567A"/>
    <w:rsid w:val="000B768A"/>
    <w:rsid w:val="00131950"/>
    <w:rsid w:val="0015693D"/>
    <w:rsid w:val="0018299C"/>
    <w:rsid w:val="00195726"/>
    <w:rsid w:val="00197908"/>
    <w:rsid w:val="001B1C3C"/>
    <w:rsid w:val="00241081"/>
    <w:rsid w:val="0029049C"/>
    <w:rsid w:val="00302ACF"/>
    <w:rsid w:val="0035026B"/>
    <w:rsid w:val="0041262B"/>
    <w:rsid w:val="00485258"/>
    <w:rsid w:val="0048589E"/>
    <w:rsid w:val="004F3F57"/>
    <w:rsid w:val="005059E2"/>
    <w:rsid w:val="00507AE3"/>
    <w:rsid w:val="005736B4"/>
    <w:rsid w:val="00576C6A"/>
    <w:rsid w:val="00583964"/>
    <w:rsid w:val="005A62FF"/>
    <w:rsid w:val="005E6C6B"/>
    <w:rsid w:val="006033BF"/>
    <w:rsid w:val="00622795"/>
    <w:rsid w:val="006651DB"/>
    <w:rsid w:val="00687544"/>
    <w:rsid w:val="00695451"/>
    <w:rsid w:val="006A38CF"/>
    <w:rsid w:val="00710E21"/>
    <w:rsid w:val="00755BF0"/>
    <w:rsid w:val="007642CB"/>
    <w:rsid w:val="0081292B"/>
    <w:rsid w:val="00842366"/>
    <w:rsid w:val="008B10D7"/>
    <w:rsid w:val="008C5974"/>
    <w:rsid w:val="008E46EA"/>
    <w:rsid w:val="008F0371"/>
    <w:rsid w:val="00931E6F"/>
    <w:rsid w:val="00945A88"/>
    <w:rsid w:val="009525E6"/>
    <w:rsid w:val="0096735F"/>
    <w:rsid w:val="009F33E2"/>
    <w:rsid w:val="00AB11F2"/>
    <w:rsid w:val="00B63701"/>
    <w:rsid w:val="00B84E1C"/>
    <w:rsid w:val="00B92132"/>
    <w:rsid w:val="00CF2493"/>
    <w:rsid w:val="00D277A9"/>
    <w:rsid w:val="00D43B5F"/>
    <w:rsid w:val="00D920D6"/>
    <w:rsid w:val="00DB0556"/>
    <w:rsid w:val="00E0242C"/>
    <w:rsid w:val="00EF1F2B"/>
    <w:rsid w:val="00F45C9C"/>
    <w:rsid w:val="00F62A5A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A5E7"/>
  <w15:chartTrackingRefBased/>
  <w15:docId w15:val="{E84A0A2D-15DF-D340-A17A-16E42D6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A9"/>
    <w:pPr>
      <w:spacing w:after="160" w:line="259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7A9"/>
    <w:pPr>
      <w:keepNext/>
      <w:keepLines/>
      <w:spacing w:after="0"/>
      <w:outlineLvl w:val="0"/>
    </w:pPr>
    <w:rPr>
      <w:rFonts w:eastAsiaTheme="majorEastAsia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7A9"/>
    <w:pPr>
      <w:keepNext/>
      <w:keepLines/>
      <w:spacing w:before="240" w:after="80"/>
      <w:outlineLvl w:val="1"/>
    </w:pPr>
    <w:rPr>
      <w:rFonts w:eastAsiaTheme="majorEastAsia"/>
      <w:color w:val="0F4761" w:themeColor="accent1" w:themeShade="BF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7A9"/>
    <w:pPr>
      <w:keepNext/>
      <w:keepLines/>
      <w:spacing w:before="240" w:after="120"/>
      <w:outlineLvl w:val="2"/>
    </w:pPr>
    <w:rPr>
      <w:rFonts w:eastAsiaTheme="majorEastAsia"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26B"/>
    <w:pPr>
      <w:keepNext/>
      <w:keepLines/>
      <w:spacing w:before="240" w:after="120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1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1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1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1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1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7A9"/>
    <w:rPr>
      <w:rFonts w:ascii="Arial" w:eastAsiaTheme="majorEastAsia" w:hAnsi="Arial" w:cs="Arial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77A9"/>
    <w:rPr>
      <w:rFonts w:ascii="Arial" w:eastAsiaTheme="majorEastAsia" w:hAnsi="Arial" w:cs="Arial"/>
      <w:color w:val="0F4761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277A9"/>
    <w:rPr>
      <w:rFonts w:ascii="Arial" w:eastAsiaTheme="majorEastAsia" w:hAnsi="Arial" w:cs="Arial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35026B"/>
    <w:rPr>
      <w:rFonts w:ascii="Arial" w:eastAsiaTheme="majorEastAsia" w:hAnsi="Arial" w:cstheme="majorBidi"/>
      <w:i/>
      <w:iCs/>
      <w:color w:val="0F476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B1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C6A"/>
    <w:pPr>
      <w:numPr>
        <w:ilvl w:val="1"/>
      </w:numPr>
      <w:spacing w:after="240"/>
    </w:pPr>
    <w:rPr>
      <w:rFonts w:eastAsiaTheme="majorEastAsia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C6A"/>
    <w:rPr>
      <w:rFonts w:ascii="Arial" w:eastAsiaTheme="majorEastAsia" w:hAnsi="Arial" w:cs="Arial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1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3B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3B5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3B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3B5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5826F-A3EC-3448-9104-F0A8AF41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2017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 for BA in Women's, Gender, and Sexuality Studies</vt:lpstr>
    </vt:vector>
  </TitlesOfParts>
  <Manager/>
  <Company>UConn College of Liberal Arts and Sciences</Company>
  <LinksUpToDate>false</LinksUpToDate>
  <CharactersWithSpaces>2319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 for BA in Women's, Gender, and Sexuality Studies</dc:title>
  <dc:subject/>
  <dc:creator>Department of Social and Critical Inquiry</dc:creator>
  <cp:keywords/>
  <dc:description/>
  <cp:lastModifiedBy>Diaz, Bri</cp:lastModifiedBy>
  <cp:revision>9</cp:revision>
  <dcterms:created xsi:type="dcterms:W3CDTF">2024-12-09T15:45:00Z</dcterms:created>
  <dcterms:modified xsi:type="dcterms:W3CDTF">2025-02-25T18:05:00Z</dcterms:modified>
  <cp:category/>
</cp:coreProperties>
</file>